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56AB" w14:textId="77777777" w:rsidR="00034E64" w:rsidRDefault="00034E64" w:rsidP="00925C53">
      <w:pPr>
        <w:pStyle w:val="Nagwek1"/>
        <w:spacing w:before="0"/>
        <w:rPr>
          <w:b/>
          <w:bCs/>
          <w:color w:val="auto"/>
          <w:sz w:val="28"/>
          <w:szCs w:val="28"/>
          <w:lang w:val="pl-PL"/>
        </w:rPr>
      </w:pPr>
    </w:p>
    <w:p w14:paraId="1C02EAFB" w14:textId="77777777" w:rsidR="00A167E9" w:rsidRDefault="00A167E9" w:rsidP="00A167E9">
      <w:pPr>
        <w:tabs>
          <w:tab w:val="left" w:pos="5951"/>
        </w:tabs>
        <w:spacing w:after="0"/>
        <w:jc w:val="right"/>
        <w:rPr>
          <w:rFonts w:ascii="Mars Centra" w:eastAsia="Calibri" w:hAnsi="Mars Centra" w:cs="Calibri"/>
          <w:lang w:val="pl-PL"/>
        </w:rPr>
      </w:pPr>
      <w:r>
        <w:rPr>
          <w:rFonts w:ascii="Mars Centra" w:eastAsia="Calibri" w:hAnsi="Mars Centra" w:cs="Calibri"/>
          <w:lang w:val="pl-PL"/>
        </w:rPr>
        <w:t>Informacja prasowa</w:t>
      </w:r>
    </w:p>
    <w:p w14:paraId="36FD714E" w14:textId="77777777" w:rsidR="00A167E9" w:rsidRPr="00947C06" w:rsidRDefault="00A167E9" w:rsidP="00A167E9">
      <w:pPr>
        <w:tabs>
          <w:tab w:val="left" w:pos="5951"/>
        </w:tabs>
        <w:spacing w:after="0"/>
        <w:jc w:val="right"/>
        <w:rPr>
          <w:rFonts w:ascii="Mars Centra" w:eastAsia="Calibri" w:hAnsi="Mars Centra" w:cs="Calibri"/>
          <w:lang w:val="pl-PL"/>
        </w:rPr>
      </w:pPr>
      <w:r>
        <w:rPr>
          <w:rFonts w:ascii="Mars Centra" w:eastAsia="Calibri" w:hAnsi="Mars Centra" w:cs="Calibri"/>
          <w:lang w:val="pl-PL"/>
        </w:rPr>
        <w:t>Kraków</w:t>
      </w:r>
      <w:r w:rsidRPr="774A6059">
        <w:rPr>
          <w:rFonts w:ascii="Mars Centra" w:eastAsia="Calibri" w:hAnsi="Mars Centra" w:cs="Calibri"/>
          <w:lang w:val="pl-PL"/>
        </w:rPr>
        <w:t xml:space="preserve">, </w:t>
      </w:r>
      <w:r>
        <w:rPr>
          <w:rFonts w:ascii="Mars Centra" w:eastAsia="Calibri" w:hAnsi="Mars Centra" w:cs="Calibri"/>
          <w:lang w:val="pl-PL"/>
        </w:rPr>
        <w:t>6</w:t>
      </w:r>
      <w:r w:rsidRPr="774A6059">
        <w:rPr>
          <w:rFonts w:ascii="Mars Centra" w:eastAsia="Calibri" w:hAnsi="Mars Centra" w:cs="Calibri"/>
          <w:lang w:val="pl-PL"/>
        </w:rPr>
        <w:t xml:space="preserve"> </w:t>
      </w:r>
      <w:r>
        <w:rPr>
          <w:rFonts w:ascii="Mars Centra" w:eastAsia="Calibri" w:hAnsi="Mars Centra" w:cs="Calibri"/>
          <w:lang w:val="pl-PL"/>
        </w:rPr>
        <w:t>września</w:t>
      </w:r>
      <w:r w:rsidRPr="774A6059">
        <w:rPr>
          <w:rFonts w:ascii="Mars Centra" w:eastAsia="Calibri" w:hAnsi="Mars Centra" w:cs="Calibri"/>
          <w:lang w:val="pl-PL"/>
        </w:rPr>
        <w:t xml:space="preserve"> 202</w:t>
      </w:r>
      <w:r>
        <w:rPr>
          <w:rFonts w:ascii="Mars Centra" w:eastAsia="Calibri" w:hAnsi="Mars Centra" w:cs="Calibri"/>
          <w:lang w:val="pl-PL"/>
        </w:rPr>
        <w:t>2</w:t>
      </w:r>
      <w:r w:rsidRPr="774A6059">
        <w:rPr>
          <w:rFonts w:ascii="Mars Centra" w:eastAsia="Calibri" w:hAnsi="Mars Centra" w:cs="Calibri"/>
          <w:lang w:val="pl-PL"/>
        </w:rPr>
        <w:t xml:space="preserve"> r.</w:t>
      </w:r>
    </w:p>
    <w:p w14:paraId="460C9D04" w14:textId="77777777" w:rsidR="00677703" w:rsidRDefault="00677703" w:rsidP="00A167E9">
      <w:pPr>
        <w:pStyle w:val="Nagwek1"/>
        <w:spacing w:before="0"/>
        <w:jc w:val="right"/>
        <w:rPr>
          <w:b/>
          <w:bCs/>
          <w:color w:val="auto"/>
          <w:sz w:val="28"/>
          <w:szCs w:val="28"/>
          <w:lang w:val="pl-PL"/>
        </w:rPr>
      </w:pPr>
    </w:p>
    <w:p w14:paraId="61BD50D4" w14:textId="77777777" w:rsidR="00677703" w:rsidRDefault="00677703" w:rsidP="00925C53">
      <w:pPr>
        <w:pStyle w:val="Nagwek1"/>
        <w:spacing w:before="0"/>
        <w:rPr>
          <w:b/>
          <w:bCs/>
          <w:color w:val="auto"/>
          <w:sz w:val="28"/>
          <w:szCs w:val="28"/>
          <w:lang w:val="pl-PL"/>
        </w:rPr>
      </w:pPr>
    </w:p>
    <w:p w14:paraId="111DA594" w14:textId="6CF08222" w:rsidR="00925C53" w:rsidRPr="00A167E9" w:rsidRDefault="00925C53" w:rsidP="00925C53">
      <w:pPr>
        <w:pStyle w:val="Nagwek1"/>
        <w:spacing w:before="0"/>
        <w:rPr>
          <w:b/>
          <w:bCs/>
          <w:color w:val="auto"/>
          <w:sz w:val="28"/>
          <w:szCs w:val="28"/>
          <w:lang w:val="pl-PL"/>
        </w:rPr>
      </w:pPr>
      <w:r w:rsidRPr="00A167E9">
        <w:rPr>
          <w:b/>
          <w:bCs/>
          <w:color w:val="auto"/>
          <w:sz w:val="28"/>
          <w:szCs w:val="28"/>
          <w:lang w:val="pl-PL"/>
        </w:rPr>
        <w:t>Wydarzenie CSR i ESG – od ludzi dla ludzi. Wspólnie dla zrównoważonego rozwoju!</w:t>
      </w:r>
    </w:p>
    <w:p w14:paraId="3965C9ED" w14:textId="23EB03D6" w:rsidR="00925C53" w:rsidRDefault="00925C53" w:rsidP="00925C53">
      <w:pPr>
        <w:spacing w:after="0"/>
        <w:rPr>
          <w:b/>
          <w:bCs/>
          <w:sz w:val="24"/>
          <w:szCs w:val="24"/>
          <w:lang w:val="pl-PL"/>
        </w:rPr>
      </w:pPr>
    </w:p>
    <w:p w14:paraId="09FEDF98" w14:textId="77777777" w:rsidR="00A167E9" w:rsidRPr="00F0021E" w:rsidRDefault="00A167E9" w:rsidP="00925C53">
      <w:pPr>
        <w:spacing w:after="0"/>
        <w:rPr>
          <w:b/>
          <w:bCs/>
          <w:sz w:val="24"/>
          <w:szCs w:val="24"/>
          <w:lang w:val="pl-PL"/>
        </w:rPr>
      </w:pPr>
    </w:p>
    <w:p w14:paraId="1100548E" w14:textId="3B034CA4" w:rsidR="00925C53" w:rsidRPr="009A58EF" w:rsidRDefault="00925C53" w:rsidP="00925C53">
      <w:pPr>
        <w:spacing w:after="0"/>
        <w:jc w:val="both"/>
        <w:rPr>
          <w:b/>
          <w:bCs/>
          <w:lang w:val="pl-PL"/>
        </w:rPr>
      </w:pPr>
      <w:r w:rsidRPr="009A58EF">
        <w:rPr>
          <w:b/>
          <w:bCs/>
          <w:lang w:val="pl-PL"/>
        </w:rPr>
        <w:t xml:space="preserve">Społeczna odpowiedzialność biznesu od wielu lat wyznacza kierunek, w którym podążają przedsiębiorstwa. Liczne działania firm, projekty społeczne i wolontariat pracowniczy realnie wpływają na nasze otoczenie. Prowadzenie działalności w duchu zrównoważonego rozwoju oraz wprowadzanie standardów ESG to krok w kierunku lepszego jutra. W tym celu organizujemy wydarzenie branżowe „CSR i ESG – od ludzi dla ludzi”, które już 30 listopada odbędzie się w EXPO Kraków. Warto podkreślić, że w ramach całej inicjatywy odbędą się: Konferencja ESG, Kongres Pro NGO 2022 oraz Targi </w:t>
      </w:r>
      <w:r w:rsidR="00851DB0">
        <w:rPr>
          <w:b/>
          <w:bCs/>
          <w:lang w:val="pl-PL"/>
        </w:rPr>
        <w:t>branżowe</w:t>
      </w:r>
      <w:r w:rsidRPr="009A58EF">
        <w:rPr>
          <w:b/>
          <w:bCs/>
          <w:lang w:val="pl-PL"/>
        </w:rPr>
        <w:t>.</w:t>
      </w:r>
    </w:p>
    <w:p w14:paraId="54B87BB0" w14:textId="77777777" w:rsidR="00925C53" w:rsidRPr="009A58EF" w:rsidRDefault="00925C53" w:rsidP="00925C53">
      <w:pPr>
        <w:spacing w:after="0"/>
        <w:jc w:val="both"/>
        <w:rPr>
          <w:b/>
          <w:bCs/>
          <w:lang w:val="pl-PL"/>
        </w:rPr>
      </w:pPr>
    </w:p>
    <w:p w14:paraId="446E004E" w14:textId="77777777" w:rsidR="00925C53" w:rsidRDefault="00925C53" w:rsidP="00925C53">
      <w:pPr>
        <w:spacing w:after="0"/>
        <w:jc w:val="both"/>
        <w:rPr>
          <w:lang w:val="pl-PL"/>
        </w:rPr>
      </w:pPr>
      <w:r w:rsidRPr="009A58EF">
        <w:rPr>
          <w:lang w:val="pl-PL"/>
        </w:rPr>
        <w:t xml:space="preserve">Wydarzenie CSR i ESG – od ludzi dla ludzi dedykowane jest przedstawicielom różnych branż i środowisk. Organizatorem eventu jest Fundacja Pro NGO, która wspiera nawiązywanie współprac organizacji pozarządowych z sektorem biznesowym. W swoich codziennych działaniach dostrzegamy ogromną wartość w budowaniu międzysektorowych relacji i partnerstw, które wspierają rozwiązywanie problemów społecznych, środowiskowych i ekonomicznych. 30 listopada w Międzynarodowym Centrum Targowo-Kongresowym EXPO Kraków spotkamy się, aby rozmawiać, debatować i wymieniać doświadczeniami, gdyż wspólne zaangażowanie sektorów może pomóc rozwijać się w sposób zrównoważony i odpowiedzialny. </w:t>
      </w:r>
    </w:p>
    <w:p w14:paraId="4B0E835B" w14:textId="77777777" w:rsidR="00925C53" w:rsidRDefault="00925C53" w:rsidP="00925C53">
      <w:pPr>
        <w:spacing w:after="0"/>
        <w:jc w:val="both"/>
        <w:rPr>
          <w:lang w:val="pl-PL"/>
        </w:rPr>
      </w:pPr>
    </w:p>
    <w:p w14:paraId="06D21DCB" w14:textId="25F395AB" w:rsidR="00925C53" w:rsidRPr="00A26ACF" w:rsidRDefault="00925C53" w:rsidP="00925C53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9A58EF">
        <w:rPr>
          <w:rFonts w:eastAsia="Times New Roman" w:cstheme="minorHAnsi"/>
          <w:i/>
          <w:iCs/>
          <w:lang w:val="pl-PL" w:eastAsia="en-GB"/>
        </w:rPr>
        <w:t xml:space="preserve"> „</w:t>
      </w:r>
      <w:r w:rsidRPr="003C4ADB">
        <w:rPr>
          <w:rFonts w:eastAsia="Times New Roman" w:cstheme="minorHAnsi"/>
          <w:i/>
          <w:iCs/>
          <w:lang w:val="pl-PL" w:eastAsia="en-GB"/>
        </w:rPr>
        <w:t>Listopadowy kongres oraz konferencja połączona z targami</w:t>
      </w:r>
      <w:r w:rsidRPr="009A58EF">
        <w:rPr>
          <w:rFonts w:eastAsia="Times New Roman" w:cstheme="minorHAnsi"/>
          <w:i/>
          <w:iCs/>
          <w:lang w:val="pl-PL" w:eastAsia="en-GB"/>
        </w:rPr>
        <w:t xml:space="preserve">, </w:t>
      </w:r>
      <w:r w:rsidRPr="003C4ADB">
        <w:rPr>
          <w:rFonts w:eastAsia="Times New Roman" w:cstheme="minorHAnsi"/>
          <w:i/>
          <w:iCs/>
          <w:lang w:val="pl-PL" w:eastAsia="en-GB"/>
        </w:rPr>
        <w:t xml:space="preserve">to idealna okazja, aby prawie u schyłku 2022 roku szeroko rozmawiać o CSR i zrównoważonym rozwoju. Będzie to okazja do zapoznania się dobrymi praktykami, ale również prezentacji naszych dokonań w tym zakresie. Grupa </w:t>
      </w:r>
      <w:proofErr w:type="spellStart"/>
      <w:r w:rsidRPr="003C4ADB">
        <w:rPr>
          <w:rFonts w:eastAsia="Times New Roman" w:cstheme="minorHAnsi"/>
          <w:i/>
          <w:iCs/>
          <w:lang w:val="pl-PL" w:eastAsia="en-GB"/>
        </w:rPr>
        <w:t>Capgemini</w:t>
      </w:r>
      <w:proofErr w:type="spellEnd"/>
      <w:r w:rsidRPr="003C4ADB">
        <w:rPr>
          <w:rFonts w:eastAsia="Times New Roman" w:cstheme="minorHAnsi"/>
          <w:i/>
          <w:iCs/>
          <w:lang w:val="pl-PL" w:eastAsia="en-GB"/>
        </w:rPr>
        <w:t xml:space="preserve"> stale dąży do ograniczania naszego negatywnego wpływu na środowisko na wielu płaszczyznach, jednocześnie współpracując z klientami nad wsparciem ich inicjatyw zrównoważonego rozwoju. Zobowiązaliśmy się również i lokalnie do ciągłego doskonalenia działań w zakresie zarządzania wpływem środowiskowym. Mamy nadzieję, że ta przestrzeń do dyskusji, nie tylko pokaże wyzwania, jakie pojawiają się w organizacji w temacie ESG, ale również przedstawi szereg rozwiązań do wdrożenia tu i teraz również dla mniejszych firm, oraz zainspiruje NGO-</w:t>
      </w:r>
      <w:proofErr w:type="spellStart"/>
      <w:r w:rsidRPr="003C4ADB">
        <w:rPr>
          <w:rFonts w:eastAsia="Times New Roman" w:cstheme="minorHAnsi"/>
          <w:i/>
          <w:iCs/>
          <w:lang w:val="pl-PL" w:eastAsia="en-GB"/>
        </w:rPr>
        <w:t>sy</w:t>
      </w:r>
      <w:proofErr w:type="spellEnd"/>
      <w:r w:rsidRPr="003C4ADB">
        <w:rPr>
          <w:rFonts w:eastAsia="Times New Roman" w:cstheme="minorHAnsi"/>
          <w:i/>
          <w:iCs/>
          <w:lang w:val="pl-PL" w:eastAsia="en-GB"/>
        </w:rPr>
        <w:t xml:space="preserve"> do aktywnego działania w tym kierunku</w:t>
      </w:r>
      <w:r w:rsidRPr="009A58EF">
        <w:rPr>
          <w:rFonts w:eastAsia="Times New Roman" w:cstheme="minorHAnsi"/>
          <w:i/>
          <w:iCs/>
          <w:lang w:val="pl-PL" w:eastAsia="en-GB"/>
        </w:rPr>
        <w:t>”</w:t>
      </w:r>
      <w:r w:rsidR="00A26ACF">
        <w:rPr>
          <w:rFonts w:eastAsia="Times New Roman" w:cstheme="minorHAnsi"/>
          <w:i/>
          <w:iCs/>
          <w:lang w:val="pl-PL" w:eastAsia="en-GB"/>
        </w:rPr>
        <w:t xml:space="preserve"> – </w:t>
      </w:r>
      <w:r w:rsidR="00A26ACF" w:rsidRPr="00A26ACF">
        <w:rPr>
          <w:rFonts w:eastAsia="Times New Roman" w:cstheme="minorHAnsi"/>
          <w:lang w:val="pl-PL" w:eastAsia="en-GB"/>
        </w:rPr>
        <w:t xml:space="preserve">mówi Hanna Bednorz, CSR &amp; </w:t>
      </w:r>
      <w:proofErr w:type="spellStart"/>
      <w:r w:rsidR="00A26ACF" w:rsidRPr="00A26ACF">
        <w:rPr>
          <w:rFonts w:eastAsia="Times New Roman" w:cstheme="minorHAnsi"/>
          <w:lang w:val="pl-PL" w:eastAsia="en-GB"/>
        </w:rPr>
        <w:t>Communication</w:t>
      </w:r>
      <w:proofErr w:type="spellEnd"/>
      <w:r w:rsidR="00A26ACF" w:rsidRPr="00A26ACF">
        <w:rPr>
          <w:rFonts w:eastAsia="Times New Roman" w:cstheme="minorHAnsi"/>
          <w:lang w:val="pl-PL" w:eastAsia="en-GB"/>
        </w:rPr>
        <w:t xml:space="preserve"> </w:t>
      </w:r>
      <w:proofErr w:type="spellStart"/>
      <w:r w:rsidR="00A26ACF" w:rsidRPr="00A26ACF">
        <w:rPr>
          <w:rFonts w:eastAsia="Times New Roman" w:cstheme="minorHAnsi"/>
          <w:lang w:val="pl-PL" w:eastAsia="en-GB"/>
        </w:rPr>
        <w:t>Lead</w:t>
      </w:r>
      <w:proofErr w:type="spellEnd"/>
      <w:r w:rsidR="00A26ACF" w:rsidRPr="00A26ACF">
        <w:rPr>
          <w:rFonts w:eastAsia="Times New Roman" w:cstheme="minorHAnsi"/>
          <w:lang w:val="pl-PL" w:eastAsia="en-GB"/>
        </w:rPr>
        <w:t xml:space="preserve">, </w:t>
      </w:r>
      <w:proofErr w:type="spellStart"/>
      <w:r w:rsidR="00A26ACF" w:rsidRPr="00A26ACF">
        <w:rPr>
          <w:rFonts w:eastAsia="Times New Roman" w:cstheme="minorHAnsi"/>
          <w:lang w:val="pl-PL" w:eastAsia="en-GB"/>
        </w:rPr>
        <w:t>Capgemini</w:t>
      </w:r>
      <w:proofErr w:type="spellEnd"/>
      <w:r w:rsidR="00A26ACF">
        <w:rPr>
          <w:rFonts w:eastAsia="Times New Roman" w:cstheme="minorHAnsi"/>
          <w:lang w:val="pl-PL" w:eastAsia="en-GB"/>
        </w:rPr>
        <w:t>.</w:t>
      </w:r>
    </w:p>
    <w:p w14:paraId="45CD9F28" w14:textId="77777777" w:rsidR="00925C53" w:rsidRPr="009A58EF" w:rsidRDefault="00925C53" w:rsidP="00925C53">
      <w:pPr>
        <w:spacing w:after="0"/>
        <w:jc w:val="both"/>
        <w:rPr>
          <w:lang w:val="pl-PL"/>
        </w:rPr>
      </w:pPr>
    </w:p>
    <w:p w14:paraId="7C5F9406" w14:textId="77777777" w:rsidR="00925C53" w:rsidRDefault="00925C53" w:rsidP="00925C53">
      <w:pPr>
        <w:spacing w:after="0"/>
        <w:jc w:val="both"/>
        <w:rPr>
          <w:rFonts w:eastAsia="Times New Roman" w:cstheme="minorHAnsi"/>
          <w:lang w:val="pl-PL" w:eastAsia="en-GB"/>
        </w:rPr>
      </w:pPr>
      <w:r w:rsidRPr="009A58EF">
        <w:rPr>
          <w:rFonts w:eastAsia="Times New Roman" w:cstheme="minorHAnsi"/>
          <w:lang w:val="pl-PL" w:eastAsia="en-GB"/>
        </w:rPr>
        <w:t xml:space="preserve">Konferencja ESG to wydarzenie branżowe dla przedstawicieli środowiska biznesowego, którzy chcą zgłębić temat oraz zdobyć praktyczną wiedzę w zakresie ESG. Konieczność ujawniania danych niefinansowych, coraz większa świadomość kolejnych pokoleń konsumentów, rosnące oczekiwania interesariuszy oraz postępujące prace nad zmianami w przepisach sprawiają, że przedsiębiorstwa chcą wdrożyć ESG. Konferencja podzielona na 4 panele tematyczne będzie poruszać zagadnienia związane z nowymi regulacjami oraz dobrymi praktykami w zakresie wdrażania standardów ESG i raportowania niefinansowego. Konferencję poprowadzi Jasiek Mela. </w:t>
      </w:r>
    </w:p>
    <w:p w14:paraId="79BEA9DB" w14:textId="77777777" w:rsidR="00925C53" w:rsidRPr="009A58EF" w:rsidRDefault="00925C53" w:rsidP="00925C53">
      <w:pPr>
        <w:spacing w:after="0" w:line="240" w:lineRule="auto"/>
        <w:jc w:val="both"/>
        <w:rPr>
          <w:rFonts w:eastAsia="Times New Roman" w:cstheme="minorHAnsi"/>
          <w:i/>
          <w:iCs/>
          <w:lang w:val="pl-PL" w:eastAsia="en-GB"/>
        </w:rPr>
      </w:pPr>
    </w:p>
    <w:p w14:paraId="2287242E" w14:textId="77777777" w:rsidR="00925C53" w:rsidRPr="009A58EF" w:rsidRDefault="00925C53" w:rsidP="00925C53">
      <w:pPr>
        <w:spacing w:after="0"/>
        <w:jc w:val="both"/>
        <w:rPr>
          <w:lang w:val="pl-PL"/>
        </w:rPr>
      </w:pPr>
      <w:r w:rsidRPr="009A58EF">
        <w:rPr>
          <w:lang w:val="pl-PL"/>
        </w:rPr>
        <w:lastRenderedPageBreak/>
        <w:t>Kolejnym ważnym punktem w harmonogramie będzie Kongres Pro NGO 2022, czyli 3. edycja organizowanego corocznie wydarzenia dla organizacji pozarządowych. Event</w:t>
      </w:r>
      <w:r w:rsidRPr="009A58EF">
        <w:rPr>
          <w:rFonts w:cstheme="minorHAnsi"/>
          <w:lang w:val="pl-PL"/>
        </w:rPr>
        <w:t xml:space="preserve"> podzielony będzie na 2 odrębne sceny: konferencyjną i szkoleniową, a spotkania poprowadzą eksperci i praktycy ze środowiska biznesowego. Tegoroczny Kongres nastawiony jest na podnoszenie kompetencji z zakresu współpracy z firmami, od wprowadzenia uczestników w świat korporacji i wyzwań w obszarze angażowania pracowników, przez budowanie relacji, skuteczną sprzedaż, promocję oraz marketing, po praktyczne narzędzia i wskazówki usprawniające codzienną pracę. </w:t>
      </w:r>
    </w:p>
    <w:p w14:paraId="3583C8A9" w14:textId="77777777" w:rsidR="00925C53" w:rsidRPr="009A58EF" w:rsidRDefault="00925C53" w:rsidP="00925C53">
      <w:pPr>
        <w:spacing w:after="0"/>
        <w:rPr>
          <w:b/>
          <w:bCs/>
          <w:lang w:val="pl-PL"/>
        </w:rPr>
      </w:pPr>
    </w:p>
    <w:p w14:paraId="1BB5CDF8" w14:textId="77777777" w:rsidR="00925C53" w:rsidRPr="009A58EF" w:rsidRDefault="00925C53" w:rsidP="00925C53">
      <w:pPr>
        <w:spacing w:after="0" w:line="240" w:lineRule="auto"/>
        <w:jc w:val="both"/>
        <w:rPr>
          <w:rFonts w:cstheme="minorHAnsi"/>
          <w:i/>
          <w:iCs/>
          <w:lang w:val="pl-PL"/>
        </w:rPr>
      </w:pPr>
      <w:r w:rsidRPr="009A58EF">
        <w:rPr>
          <w:rFonts w:cstheme="minorHAnsi"/>
          <w:i/>
          <w:iCs/>
          <w:lang w:val="pl-PL"/>
        </w:rPr>
        <w:t xml:space="preserve">„Wymiana wiedzy i doświadczeń między światem biznesu i organizacjami pozarządowymi jest rzeczą nie do przecenienia. Dzięki niej marki stają się bliższe ludziom, a trzeci sektor lepiej zorganizowany i skuteczniejszy w swoich działaniach. Żyjemy w czasach szczególnych, w których fundacje i stowarzyszenia potrzebują wsparcia dużych podmiotów nie tylko na poziomie pomocy finansowej, ale przede wszystkim transferu wiedzy w zakresie organizacji i komunikacji, bo to głównie od tych obszarów zależeć będzie efektywność ich działań” </w:t>
      </w:r>
      <w:r w:rsidRPr="009A58EF">
        <w:rPr>
          <w:rFonts w:cstheme="minorHAnsi"/>
          <w:lang w:val="pl-PL"/>
        </w:rPr>
        <w:t>– mówi Prelegent Kongresu Marek Gonsior,</w:t>
      </w:r>
      <w:r w:rsidRPr="009A58EF">
        <w:rPr>
          <w:lang w:val="pl-PL"/>
        </w:rPr>
        <w:t xml:space="preserve"> </w:t>
      </w:r>
      <w:r w:rsidRPr="009A58EF">
        <w:rPr>
          <w:rFonts w:cstheme="minorHAnsi"/>
          <w:lang w:val="pl-PL"/>
        </w:rPr>
        <w:t xml:space="preserve">niezależny doradca, </w:t>
      </w:r>
      <w:proofErr w:type="spellStart"/>
      <w:r w:rsidRPr="009A58EF">
        <w:rPr>
          <w:rFonts w:cstheme="minorHAnsi"/>
          <w:lang w:val="pl-PL"/>
        </w:rPr>
        <w:t>Marketers</w:t>
      </w:r>
      <w:proofErr w:type="spellEnd"/>
      <w:r w:rsidRPr="009A58EF">
        <w:rPr>
          <w:rFonts w:cstheme="minorHAnsi"/>
          <w:lang w:val="pl-PL"/>
        </w:rPr>
        <w:t>.</w:t>
      </w:r>
    </w:p>
    <w:p w14:paraId="28AB5D04" w14:textId="77777777" w:rsidR="00925C53" w:rsidRPr="009A58EF" w:rsidRDefault="00925C53" w:rsidP="00925C53">
      <w:pPr>
        <w:spacing w:after="0"/>
        <w:rPr>
          <w:i/>
          <w:iCs/>
          <w:lang w:val="pl-PL"/>
        </w:rPr>
      </w:pPr>
    </w:p>
    <w:p w14:paraId="511C2597" w14:textId="77777777" w:rsidR="00925C53" w:rsidRPr="009A58EF" w:rsidRDefault="00925C53" w:rsidP="00925C53">
      <w:pPr>
        <w:spacing w:after="0"/>
        <w:jc w:val="both"/>
        <w:rPr>
          <w:lang w:val="pl-PL"/>
        </w:rPr>
      </w:pPr>
      <w:r w:rsidRPr="009A58EF">
        <w:rPr>
          <w:lang w:val="pl-PL"/>
        </w:rPr>
        <w:t xml:space="preserve">Hybrydowa formuła eventu sprawi, że osoby zaineresowane udziałem, nawet z najdalszych zakątków Polski będą miały taką możliwość za pośrednictwem streamingu, który realizowany będzie jednocześnie ze wszystkich </w:t>
      </w:r>
      <w:proofErr w:type="spellStart"/>
      <w:r w:rsidRPr="009A58EF">
        <w:rPr>
          <w:lang w:val="pl-PL"/>
        </w:rPr>
        <w:t>sal</w:t>
      </w:r>
      <w:proofErr w:type="spellEnd"/>
      <w:r w:rsidRPr="009A58EF">
        <w:rPr>
          <w:lang w:val="pl-PL"/>
        </w:rPr>
        <w:t xml:space="preserve"> dydaktycznych.</w:t>
      </w:r>
    </w:p>
    <w:p w14:paraId="3FDAE21B" w14:textId="77777777" w:rsidR="00925C53" w:rsidRPr="009A58EF" w:rsidRDefault="00925C53" w:rsidP="00925C53">
      <w:pPr>
        <w:spacing w:after="0"/>
        <w:rPr>
          <w:lang w:val="pl-PL"/>
        </w:rPr>
      </w:pPr>
    </w:p>
    <w:p w14:paraId="4B20EDE4" w14:textId="3CF82AF0" w:rsidR="00925C53" w:rsidRPr="009A58EF" w:rsidRDefault="00925C53" w:rsidP="00925C53">
      <w:pPr>
        <w:spacing w:after="0"/>
        <w:jc w:val="both"/>
        <w:rPr>
          <w:rFonts w:cstheme="minorHAnsi"/>
          <w:lang w:val="pl-PL"/>
        </w:rPr>
      </w:pPr>
      <w:r w:rsidRPr="009A58EF">
        <w:rPr>
          <w:rFonts w:cstheme="minorHAnsi"/>
          <w:lang w:val="pl-PL"/>
        </w:rPr>
        <w:t xml:space="preserve">Sercem całego wydarzenia będą Targi </w:t>
      </w:r>
      <w:r w:rsidR="00851DB0">
        <w:rPr>
          <w:rFonts w:cstheme="minorHAnsi"/>
          <w:lang w:val="pl-PL"/>
        </w:rPr>
        <w:t>branżowe</w:t>
      </w:r>
      <w:r w:rsidRPr="009A58EF">
        <w:rPr>
          <w:rFonts w:cstheme="minorHAnsi"/>
          <w:lang w:val="pl-PL"/>
        </w:rPr>
        <w:t xml:space="preserve">. W trakcie wystąpień, szkoleń i debat w lobby toczyć się będą rozmowy i dyskusje. Tego dnia, osoby odwiedzające targi dowiedzą się jakie zmiany i innowacyjne rozwiązania proponują organizacje i firmy przyszłości. Ponadto udostępniona będzie strefa do </w:t>
      </w:r>
      <w:proofErr w:type="spellStart"/>
      <w:r w:rsidRPr="009A58EF">
        <w:rPr>
          <w:rFonts w:cstheme="minorHAnsi"/>
          <w:lang w:val="pl-PL"/>
        </w:rPr>
        <w:t>networkingu</w:t>
      </w:r>
      <w:proofErr w:type="spellEnd"/>
      <w:r w:rsidRPr="009A58EF">
        <w:rPr>
          <w:rFonts w:cstheme="minorHAnsi"/>
          <w:lang w:val="pl-PL"/>
        </w:rPr>
        <w:t xml:space="preserve">, gdzie przedstawiciele NGO i biznesu będą mogli inspirować się i wymieniać doświadczeniami. </w:t>
      </w:r>
    </w:p>
    <w:p w14:paraId="495313A0" w14:textId="77777777" w:rsidR="00925C53" w:rsidRPr="009A58EF" w:rsidRDefault="00925C53" w:rsidP="00925C53">
      <w:pPr>
        <w:spacing w:after="0"/>
        <w:rPr>
          <w:b/>
          <w:bCs/>
          <w:lang w:val="pl-PL"/>
        </w:rPr>
      </w:pPr>
    </w:p>
    <w:p w14:paraId="1324CC20" w14:textId="77777777" w:rsidR="00925C53" w:rsidRPr="009A58EF" w:rsidRDefault="00925C53" w:rsidP="00925C53">
      <w:pPr>
        <w:spacing w:after="0"/>
        <w:jc w:val="both"/>
        <w:rPr>
          <w:rFonts w:cstheme="minorHAnsi"/>
          <w:lang w:val="pl-PL"/>
        </w:rPr>
      </w:pPr>
      <w:r w:rsidRPr="009A58EF">
        <w:rPr>
          <w:rFonts w:cstheme="minorHAnsi"/>
          <w:lang w:val="pl-PL"/>
        </w:rPr>
        <w:t xml:space="preserve">Na szczególną uwagę zasługuje fakt, że wydarzenie </w:t>
      </w:r>
      <w:r w:rsidRPr="009A58EF">
        <w:rPr>
          <w:lang w:val="pl-PL"/>
        </w:rPr>
        <w:t xml:space="preserve">ma charakter edukacyjny oraz pomocowy. Środki zebrane z organizacji projektu </w:t>
      </w:r>
      <w:r w:rsidRPr="009A58EF">
        <w:rPr>
          <w:rFonts w:eastAsia="Times New Roman" w:cstheme="minorHAnsi"/>
          <w:lang w:val="pl-PL" w:eastAsia="en-GB"/>
        </w:rPr>
        <w:t>zostaną przekazane na realizację celów i misji Fundacji Pro NGO, czyli wsparcie w rozwoju organizacji pozarządowych z całej Polski.</w:t>
      </w:r>
    </w:p>
    <w:p w14:paraId="05B7A9CA" w14:textId="77777777" w:rsidR="00925C53" w:rsidRPr="009A58EF" w:rsidRDefault="00925C53" w:rsidP="00925C53">
      <w:pPr>
        <w:spacing w:after="0"/>
        <w:jc w:val="both"/>
        <w:rPr>
          <w:rFonts w:cstheme="minorHAnsi"/>
          <w:lang w:val="pl-PL"/>
        </w:rPr>
      </w:pPr>
    </w:p>
    <w:p w14:paraId="71F96CC4" w14:textId="274FE83F" w:rsidR="00925C53" w:rsidRPr="009A58EF" w:rsidRDefault="00925C53" w:rsidP="00925C53">
      <w:pPr>
        <w:spacing w:after="0"/>
        <w:jc w:val="both"/>
        <w:rPr>
          <w:rFonts w:cstheme="minorHAnsi"/>
          <w:lang w:val="pl-PL"/>
        </w:rPr>
      </w:pPr>
      <w:r w:rsidRPr="009A58EF">
        <w:rPr>
          <w:rFonts w:cstheme="minorHAnsi"/>
          <w:lang w:val="pl-PL"/>
        </w:rPr>
        <w:t xml:space="preserve">Więcej szczegółów o wydarzeniu znajdziesz na stronie: </w:t>
      </w:r>
      <w:hyperlink r:id="rId6" w:history="1">
        <w:r w:rsidR="00F50AEC" w:rsidRPr="00F57A18">
          <w:rPr>
            <w:rStyle w:val="Hipercze"/>
            <w:rFonts w:cstheme="minorHAnsi"/>
            <w:lang w:val="pl-PL"/>
          </w:rPr>
          <w:t>CSR</w:t>
        </w:r>
        <w:r w:rsidRPr="00F57A18">
          <w:rPr>
            <w:rStyle w:val="Hipercze"/>
            <w:rFonts w:cstheme="minorHAnsi"/>
            <w:lang w:val="pl-PL"/>
          </w:rPr>
          <w:t>i</w:t>
        </w:r>
        <w:r w:rsidR="00F50AEC" w:rsidRPr="00F57A18">
          <w:rPr>
            <w:rStyle w:val="Hipercze"/>
            <w:rFonts w:cstheme="minorHAnsi"/>
            <w:lang w:val="pl-PL"/>
          </w:rPr>
          <w:t>ESG</w:t>
        </w:r>
        <w:r w:rsidRPr="00F57A18">
          <w:rPr>
            <w:rStyle w:val="Hipercze"/>
            <w:rFonts w:cstheme="minorHAnsi"/>
            <w:lang w:val="pl-PL"/>
          </w:rPr>
          <w:t>.pl</w:t>
        </w:r>
      </w:hyperlink>
    </w:p>
    <w:p w14:paraId="1FAD69ED" w14:textId="5AC561D1" w:rsidR="00A167E9" w:rsidRDefault="00A167E9">
      <w:pPr>
        <w:rPr>
          <w:lang w:val="pl-PL"/>
        </w:rPr>
      </w:pPr>
    </w:p>
    <w:p w14:paraId="638A3604" w14:textId="4552B7A8" w:rsidR="00066501" w:rsidRPr="00066501" w:rsidRDefault="00066501" w:rsidP="00066501">
      <w:pPr>
        <w:spacing w:after="0"/>
        <w:jc w:val="both"/>
        <w:rPr>
          <w:sz w:val="20"/>
          <w:szCs w:val="20"/>
          <w:lang w:val="pl-PL"/>
        </w:rPr>
      </w:pPr>
      <w:r w:rsidRPr="00066501">
        <w:rPr>
          <w:sz w:val="20"/>
          <w:szCs w:val="20"/>
          <w:lang w:val="pl-PL"/>
        </w:rPr>
        <w:t>---------------------------------------------------------------------------------------------------------------------------------------------------</w:t>
      </w:r>
    </w:p>
    <w:p w14:paraId="48471F4E" w14:textId="77777777" w:rsidR="00066501" w:rsidRPr="00066501" w:rsidRDefault="00066501" w:rsidP="00066501">
      <w:pPr>
        <w:spacing w:after="0" w:line="240" w:lineRule="auto"/>
        <w:ind w:right="-330"/>
        <w:jc w:val="both"/>
        <w:rPr>
          <w:sz w:val="20"/>
          <w:szCs w:val="20"/>
          <w:lang w:val="pl-PL"/>
        </w:rPr>
      </w:pPr>
      <w:r w:rsidRPr="00066501">
        <w:rPr>
          <w:sz w:val="20"/>
          <w:szCs w:val="20"/>
          <w:lang w:val="pl-PL"/>
        </w:rPr>
        <w:t>Kontakt dla mediów:</w:t>
      </w:r>
    </w:p>
    <w:p w14:paraId="6B88C3BB" w14:textId="77777777" w:rsidR="00066501" w:rsidRPr="00066501" w:rsidRDefault="00066501" w:rsidP="00066501">
      <w:pPr>
        <w:spacing w:after="0" w:line="240" w:lineRule="auto"/>
        <w:ind w:right="-330"/>
        <w:jc w:val="both"/>
        <w:rPr>
          <w:sz w:val="20"/>
          <w:szCs w:val="20"/>
          <w:lang w:val="pl-PL"/>
        </w:rPr>
      </w:pPr>
    </w:p>
    <w:p w14:paraId="78C9D950" w14:textId="77777777" w:rsidR="00066501" w:rsidRPr="00066501" w:rsidRDefault="00066501" w:rsidP="00066501">
      <w:pPr>
        <w:spacing w:after="0" w:line="240" w:lineRule="auto"/>
        <w:ind w:right="-330"/>
        <w:jc w:val="both"/>
        <w:rPr>
          <w:sz w:val="20"/>
          <w:szCs w:val="20"/>
          <w:lang w:val="pl-PL"/>
        </w:rPr>
      </w:pPr>
      <w:r w:rsidRPr="00066501">
        <w:rPr>
          <w:sz w:val="20"/>
          <w:szCs w:val="20"/>
          <w:lang w:val="pl-PL"/>
        </w:rPr>
        <w:t xml:space="preserve">Marta </w:t>
      </w:r>
      <w:proofErr w:type="spellStart"/>
      <w:r w:rsidRPr="00066501">
        <w:rPr>
          <w:sz w:val="20"/>
          <w:szCs w:val="20"/>
          <w:lang w:val="pl-PL"/>
        </w:rPr>
        <w:t>Schabikowska</w:t>
      </w:r>
      <w:proofErr w:type="spellEnd"/>
      <w:r w:rsidRPr="00066501">
        <w:rPr>
          <w:sz w:val="20"/>
          <w:szCs w:val="20"/>
          <w:lang w:val="pl-PL"/>
        </w:rPr>
        <w:t xml:space="preserve"> </w:t>
      </w:r>
    </w:p>
    <w:p w14:paraId="72A2BFFB" w14:textId="539CB2A8" w:rsidR="00066501" w:rsidRPr="00066501" w:rsidRDefault="00066501" w:rsidP="00066501">
      <w:pPr>
        <w:spacing w:after="0" w:line="240" w:lineRule="auto"/>
        <w:ind w:right="-330"/>
        <w:jc w:val="both"/>
        <w:rPr>
          <w:sz w:val="20"/>
          <w:szCs w:val="20"/>
          <w:lang w:val="pl-PL"/>
        </w:rPr>
      </w:pPr>
      <w:r w:rsidRPr="00066501">
        <w:rPr>
          <w:sz w:val="20"/>
          <w:szCs w:val="20"/>
          <w:lang w:val="pl-PL"/>
        </w:rPr>
        <w:t>512-768-431</w:t>
      </w:r>
    </w:p>
    <w:p w14:paraId="3D7EB72A" w14:textId="5FE640E1" w:rsidR="00066501" w:rsidRDefault="00000000" w:rsidP="00066501">
      <w:pPr>
        <w:spacing w:after="0" w:line="240" w:lineRule="auto"/>
        <w:ind w:right="-330"/>
        <w:jc w:val="both"/>
        <w:rPr>
          <w:lang w:val="pl-PL"/>
        </w:rPr>
      </w:pPr>
      <w:hyperlink r:id="rId7" w:history="1">
        <w:r w:rsidR="00066501" w:rsidRPr="00FF2FA5">
          <w:rPr>
            <w:rStyle w:val="Hipercze"/>
            <w:lang w:val="pl-PL"/>
          </w:rPr>
          <w:t>mschabikowska@pro-ngo.pl</w:t>
        </w:r>
      </w:hyperlink>
    </w:p>
    <w:p w14:paraId="1FC7CF32" w14:textId="77777777" w:rsidR="00066501" w:rsidRPr="00066501" w:rsidRDefault="00066501" w:rsidP="00066501">
      <w:pPr>
        <w:spacing w:after="0" w:line="240" w:lineRule="auto"/>
        <w:ind w:right="-330"/>
        <w:jc w:val="both"/>
        <w:rPr>
          <w:lang w:val="pl-PL"/>
        </w:rPr>
      </w:pPr>
    </w:p>
    <w:p w14:paraId="58F9FEC2" w14:textId="77777777" w:rsidR="00066501" w:rsidRPr="00066501" w:rsidRDefault="00066501" w:rsidP="00066501">
      <w:pPr>
        <w:spacing w:after="0" w:line="240" w:lineRule="auto"/>
        <w:ind w:right="-330"/>
        <w:jc w:val="both"/>
        <w:rPr>
          <w:lang w:val="pl-PL"/>
        </w:rPr>
      </w:pPr>
    </w:p>
    <w:p w14:paraId="2689CAE4" w14:textId="77777777" w:rsidR="00066501" w:rsidRDefault="00066501" w:rsidP="00066501">
      <w:pPr>
        <w:spacing w:after="0" w:line="240" w:lineRule="auto"/>
        <w:ind w:right="-330"/>
        <w:jc w:val="both"/>
        <w:rPr>
          <w:rFonts w:ascii="Mars Centra" w:hAnsi="Mars Centra"/>
          <w:sz w:val="18"/>
          <w:szCs w:val="18"/>
          <w:lang w:val="pl-PL"/>
        </w:rPr>
      </w:pPr>
    </w:p>
    <w:p w14:paraId="61467C05" w14:textId="77777777" w:rsidR="00A167E9" w:rsidRPr="004D6E32" w:rsidRDefault="00A167E9">
      <w:pPr>
        <w:rPr>
          <w:lang w:val="pl-PL"/>
        </w:rPr>
      </w:pPr>
    </w:p>
    <w:sectPr w:rsidR="00A167E9" w:rsidRPr="004D6E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C428" w14:textId="77777777" w:rsidR="00550998" w:rsidRDefault="00550998" w:rsidP="00034E64">
      <w:pPr>
        <w:spacing w:after="0" w:line="240" w:lineRule="auto"/>
      </w:pPr>
      <w:r>
        <w:separator/>
      </w:r>
    </w:p>
  </w:endnote>
  <w:endnote w:type="continuationSeparator" w:id="0">
    <w:p w14:paraId="4565A968" w14:textId="77777777" w:rsidR="00550998" w:rsidRDefault="00550998" w:rsidP="0003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rs Centra">
    <w:altName w:val="Calibri"/>
    <w:charset w:val="EE"/>
    <w:family w:val="auto"/>
    <w:pitch w:val="variable"/>
    <w:sig w:usb0="A00000EF" w:usb1="4001207B" w:usb2="00000000" w:usb3="00000000" w:csb0="0000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3D2F" w14:textId="77777777" w:rsidR="00550998" w:rsidRDefault="00550998" w:rsidP="00034E64">
      <w:pPr>
        <w:spacing w:after="0" w:line="240" w:lineRule="auto"/>
      </w:pPr>
      <w:r>
        <w:separator/>
      </w:r>
    </w:p>
  </w:footnote>
  <w:footnote w:type="continuationSeparator" w:id="0">
    <w:p w14:paraId="5C5B7863" w14:textId="77777777" w:rsidR="00550998" w:rsidRDefault="00550998" w:rsidP="0003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C6C0" w14:textId="44E36659" w:rsidR="00034E64" w:rsidRDefault="00677703" w:rsidP="00677703">
    <w:pPr>
      <w:pStyle w:val="Nagwek"/>
      <w:jc w:val="right"/>
    </w:pPr>
    <w:r>
      <w:rPr>
        <w:noProof/>
      </w:rPr>
      <w:drawing>
        <wp:inline distT="0" distB="0" distL="0" distR="0" wp14:anchorId="3D4C52FB" wp14:editId="34182A18">
          <wp:extent cx="1652270" cy="526594"/>
          <wp:effectExtent l="0" t="0" r="508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9" cy="55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506C6" w14:textId="77777777" w:rsidR="00034E64" w:rsidRDefault="00034E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53"/>
    <w:rsid w:val="00034E64"/>
    <w:rsid w:val="00066501"/>
    <w:rsid w:val="004D6E32"/>
    <w:rsid w:val="00550998"/>
    <w:rsid w:val="00625C0A"/>
    <w:rsid w:val="00677703"/>
    <w:rsid w:val="007D6D20"/>
    <w:rsid w:val="00851DB0"/>
    <w:rsid w:val="00896DA6"/>
    <w:rsid w:val="00925C53"/>
    <w:rsid w:val="00A167E9"/>
    <w:rsid w:val="00A26ACF"/>
    <w:rsid w:val="00A6043B"/>
    <w:rsid w:val="00D737E9"/>
    <w:rsid w:val="00E80323"/>
    <w:rsid w:val="00F50AEC"/>
    <w:rsid w:val="00F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647F"/>
  <w15:chartTrackingRefBased/>
  <w15:docId w15:val="{588B8285-8636-4124-8933-5A88511E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C53"/>
  </w:style>
  <w:style w:type="paragraph" w:styleId="Nagwek1">
    <w:name w:val="heading 1"/>
    <w:basedOn w:val="Normalny"/>
    <w:next w:val="Normalny"/>
    <w:link w:val="Nagwek1Znak"/>
    <w:uiPriority w:val="9"/>
    <w:qFormat/>
    <w:rsid w:val="00925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3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64"/>
  </w:style>
  <w:style w:type="paragraph" w:styleId="Stopka">
    <w:name w:val="footer"/>
    <w:basedOn w:val="Normalny"/>
    <w:link w:val="StopkaZnak"/>
    <w:uiPriority w:val="99"/>
    <w:unhideWhenUsed/>
    <w:rsid w:val="0003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64"/>
  </w:style>
  <w:style w:type="character" w:styleId="Hipercze">
    <w:name w:val="Hyperlink"/>
    <w:basedOn w:val="Domylnaczcionkaakapitu"/>
    <w:uiPriority w:val="99"/>
    <w:unhideWhenUsed/>
    <w:rsid w:val="000665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schabikowska@pro-ng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ries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774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Schabikowska</dc:creator>
  <cp:keywords/>
  <dc:description/>
  <cp:lastModifiedBy>Grzegorz Ludwin</cp:lastModifiedBy>
  <cp:revision>14</cp:revision>
  <dcterms:created xsi:type="dcterms:W3CDTF">2022-09-05T10:34:00Z</dcterms:created>
  <dcterms:modified xsi:type="dcterms:W3CDTF">2022-09-07T07:01:00Z</dcterms:modified>
</cp:coreProperties>
</file>